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75328A" w:rsidRPr="00812410" w:rsidRDefault="009B60C5" w:rsidP="0075328A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4FB2" w:rsidRDefault="00C2379E" w:rsidP="00F024C9">
            <w:pPr>
              <w:rPr>
                <w:b/>
                <w:sz w:val="24"/>
                <w:szCs w:val="24"/>
              </w:rPr>
            </w:pPr>
            <w:r w:rsidRPr="00C2379E">
              <w:rPr>
                <w:b/>
                <w:sz w:val="24"/>
                <w:szCs w:val="24"/>
              </w:rPr>
              <w:t>Управление результативностью и изменениями в деятельности организации</w:t>
            </w:r>
          </w:p>
        </w:tc>
      </w:tr>
      <w:tr w:rsidR="00812410" w:rsidRPr="00812410" w:rsidTr="00A30025">
        <w:tc>
          <w:tcPr>
            <w:tcW w:w="3261" w:type="dxa"/>
            <w:shd w:val="clear" w:color="auto" w:fill="E7E6E6" w:themeFill="background2"/>
          </w:tcPr>
          <w:p w:rsidR="00A30025" w:rsidRPr="00812410" w:rsidRDefault="00A3002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2410" w:rsidRDefault="00A30025" w:rsidP="001F3593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38.0</w:t>
            </w:r>
            <w:r w:rsidR="001F3593" w:rsidRPr="00812410">
              <w:rPr>
                <w:sz w:val="24"/>
                <w:szCs w:val="24"/>
              </w:rPr>
              <w:t>4</w:t>
            </w:r>
            <w:r w:rsidRPr="0081241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12410" w:rsidRDefault="00A30025" w:rsidP="00D11ABC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Экономика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9B60C5" w:rsidRPr="00812410" w:rsidRDefault="009B60C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2410" w:rsidRDefault="00D11ABC" w:rsidP="00D11ABC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230905" w:rsidRPr="00812410" w:rsidRDefault="0023090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2410" w:rsidRDefault="00651363" w:rsidP="00812410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4</w:t>
            </w:r>
            <w:r w:rsidR="006D530B">
              <w:rPr>
                <w:sz w:val="24"/>
                <w:szCs w:val="24"/>
              </w:rPr>
              <w:t xml:space="preserve"> </w:t>
            </w:r>
            <w:r w:rsidR="00230905" w:rsidRPr="00812410">
              <w:rPr>
                <w:sz w:val="24"/>
                <w:szCs w:val="24"/>
              </w:rPr>
              <w:t>з.е.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9B60C5" w:rsidRPr="00812410" w:rsidRDefault="009B60C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12410" w:rsidRDefault="00C2379E" w:rsidP="00C23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812410" w:rsidRPr="00812410" w:rsidTr="004E6061">
        <w:tc>
          <w:tcPr>
            <w:tcW w:w="3261" w:type="dxa"/>
            <w:shd w:val="clear" w:color="auto" w:fill="E7E6E6" w:themeFill="background2"/>
          </w:tcPr>
          <w:p w:rsidR="00CB2C49" w:rsidRPr="00812410" w:rsidRDefault="00CB2C49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812410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812410">
              <w:rPr>
                <w:sz w:val="24"/>
                <w:szCs w:val="24"/>
              </w:rPr>
              <w:t>Экономики предприятий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2410" w:rsidRDefault="00CB2C49" w:rsidP="00786180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Крат</w:t>
            </w:r>
            <w:r w:rsidR="00786180" w:rsidRPr="00812410">
              <w:rPr>
                <w:b/>
                <w:sz w:val="24"/>
                <w:szCs w:val="24"/>
              </w:rPr>
              <w:t>к</w:t>
            </w:r>
            <w:r w:rsidRPr="0081241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083E5E" w:rsidRDefault="00CB2C49" w:rsidP="006D530B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 xml:space="preserve">Тема 1. </w:t>
            </w:r>
            <w:r w:rsidR="00633866" w:rsidRPr="00083E5E">
              <w:rPr>
                <w:sz w:val="24"/>
                <w:szCs w:val="24"/>
              </w:rPr>
              <w:t>Теоретические основы управления результативностью и эффективностью деятельности фирмы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083E5E" w:rsidRDefault="00CB2C49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 xml:space="preserve">Тема 2. </w:t>
            </w:r>
            <w:r w:rsidR="00633866" w:rsidRPr="00083E5E">
              <w:rPr>
                <w:sz w:val="24"/>
                <w:szCs w:val="24"/>
              </w:rPr>
              <w:t xml:space="preserve">Системы управления </w:t>
            </w:r>
            <w:r w:rsidR="0051372D" w:rsidRPr="00083E5E">
              <w:rPr>
                <w:sz w:val="24"/>
                <w:szCs w:val="24"/>
              </w:rPr>
              <w:t xml:space="preserve">результативностью и </w:t>
            </w:r>
            <w:r w:rsidR="00633866" w:rsidRPr="00083E5E">
              <w:rPr>
                <w:sz w:val="24"/>
                <w:szCs w:val="24"/>
              </w:rPr>
              <w:t>эффективностью фирмы: виды, структура, основные компоненты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083E5E" w:rsidRDefault="00CB2C49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 xml:space="preserve">Тема 3. </w:t>
            </w:r>
            <w:r w:rsidR="00633866" w:rsidRPr="00083E5E">
              <w:rPr>
                <w:sz w:val="24"/>
                <w:szCs w:val="24"/>
              </w:rPr>
              <w:t>Методические основы построения системы управления по целям (</w:t>
            </w:r>
            <w:r w:rsidR="00633866" w:rsidRPr="00083E5E">
              <w:rPr>
                <w:sz w:val="24"/>
                <w:szCs w:val="24"/>
                <w:lang w:val="en-US"/>
              </w:rPr>
              <w:t>MBO</w:t>
            </w:r>
            <w:r w:rsidR="00633866" w:rsidRPr="00083E5E">
              <w:rPr>
                <w:sz w:val="24"/>
                <w:szCs w:val="24"/>
              </w:rPr>
              <w:t>)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083E5E" w:rsidRDefault="00D31E36" w:rsidP="00154FB2">
            <w:pPr>
              <w:spacing w:line="256" w:lineRule="auto"/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 xml:space="preserve">Тема 4. </w:t>
            </w:r>
            <w:r w:rsidR="00633866" w:rsidRPr="00083E5E">
              <w:rPr>
                <w:sz w:val="24"/>
                <w:szCs w:val="24"/>
              </w:rPr>
              <w:t>Управление эффективностью деятельности фирмы на основе разработки и внедрения контрольных показателей (</w:t>
            </w:r>
            <w:r w:rsidR="00633866" w:rsidRPr="00083E5E">
              <w:rPr>
                <w:sz w:val="24"/>
                <w:szCs w:val="24"/>
                <w:lang w:val="en-US"/>
              </w:rPr>
              <w:t>KPI</w:t>
            </w:r>
            <w:r w:rsidR="00633866" w:rsidRPr="00083E5E">
              <w:rPr>
                <w:sz w:val="24"/>
                <w:szCs w:val="24"/>
              </w:rPr>
              <w:t>)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633866" w:rsidRPr="00083E5E" w:rsidRDefault="00633866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>Тема 5. Система сбалансированных показателей</w:t>
            </w:r>
          </w:p>
        </w:tc>
      </w:tr>
      <w:tr w:rsidR="006A063B" w:rsidRPr="00812410" w:rsidTr="00CB2C49">
        <w:tc>
          <w:tcPr>
            <w:tcW w:w="10490" w:type="dxa"/>
            <w:gridSpan w:val="3"/>
          </w:tcPr>
          <w:p w:rsidR="006A063B" w:rsidRPr="00083E5E" w:rsidRDefault="00FE005B" w:rsidP="00083E5E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 xml:space="preserve">Тема </w:t>
            </w:r>
            <w:r w:rsidR="00083E5E" w:rsidRPr="00083E5E">
              <w:rPr>
                <w:sz w:val="24"/>
                <w:szCs w:val="24"/>
              </w:rPr>
              <w:t>6</w:t>
            </w:r>
            <w:r w:rsidRPr="00083E5E">
              <w:rPr>
                <w:sz w:val="24"/>
                <w:szCs w:val="24"/>
              </w:rPr>
              <w:t>. Теоретико-методологические основы управления изменениями в организации</w:t>
            </w:r>
          </w:p>
        </w:tc>
      </w:tr>
      <w:tr w:rsidR="006A063B" w:rsidRPr="00812410" w:rsidTr="00CB2C49">
        <w:tc>
          <w:tcPr>
            <w:tcW w:w="10490" w:type="dxa"/>
            <w:gridSpan w:val="3"/>
          </w:tcPr>
          <w:p w:rsidR="006A063B" w:rsidRPr="00083E5E" w:rsidRDefault="00083E5E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83E5E">
              <w:rPr>
                <w:sz w:val="24"/>
                <w:szCs w:val="24"/>
              </w:rPr>
              <w:t>Тема 7. Методы управления изменениями в организации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7B674A" w:rsidRDefault="00651363" w:rsidP="00154FB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B67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B674A" w:rsidRPr="007B674A" w:rsidRDefault="007B674A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Зуб, А. Т. Управление изменениями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А. Т. Зуб ; Моск. гос. ун-т им. М. В. Ломоносова. - Москва : Юрайт, 2019. - 284 с. </w:t>
            </w:r>
            <w:hyperlink r:id="rId8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https://www.biblio-online.ru/bcode/432837</w:t>
              </w:r>
            </w:hyperlink>
          </w:p>
          <w:p w:rsidR="00083E5E" w:rsidRPr="007B674A" w:rsidRDefault="00083E5E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9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https://new.znanium.com/catalog/product/926093</w:t>
              </w:r>
            </w:hyperlink>
          </w:p>
          <w:p w:rsidR="00083E5E" w:rsidRPr="007B674A" w:rsidRDefault="00083E5E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Экономика организации: бизнес-анализ и управление результативностью [Текст] : учебник / И. Н. Попова, Н. Ю. Ярошевич, Т. И. Арбенина [и др.] ; под общ. ред. В. Ж. Дубровского, Т. С. Орловой ; М-во науки и высш. образования Рос. Федерации, Урал. гос. экон. ун-т. - Екатеринбург : Издательство УрГЭУ, 2019. - 298 с. </w:t>
            </w:r>
            <w:hyperlink r:id="rId10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http://lib.usue.ru/resource/limit/ump/20/p492903.pdf</w:t>
              </w:r>
            </w:hyperlink>
            <w:r w:rsidRPr="007B674A">
              <w:t xml:space="preserve"> (30 экз.)</w:t>
            </w:r>
          </w:p>
          <w:p w:rsidR="00633866" w:rsidRPr="007B674A" w:rsidRDefault="004979D8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1" w:tgtFrame="_blank" w:tooltip="читать полный текст" w:history="1">
              <w:r w:rsidRPr="007B674A">
                <w:rPr>
                  <w:rStyle w:val="aff2"/>
                  <w:iCs/>
                  <w:color w:val="auto"/>
                </w:rPr>
                <w:t>http://lib.usue.ru/resource/limit/ump/18/p491451.pdf</w:t>
              </w:r>
            </w:hyperlink>
            <w:r w:rsidRPr="007B674A">
              <w:t xml:space="preserve"> (30 экз.)</w:t>
            </w:r>
          </w:p>
          <w:p w:rsidR="00D31E36" w:rsidRPr="007B674A" w:rsidRDefault="00651363" w:rsidP="00154FB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7B674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83E5E" w:rsidRPr="007B674A" w:rsidRDefault="00083E5E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Савицкая, Г. В. Анализ эффективности и рисков предпринимательской деятельности [Электронный ресурс] : методологические аспекты : монография / Г. В. Савицкая. - 2-е изд., перераб. и доп. - Москва : ИНФРА-М, 2020. - 291 с. </w:t>
            </w:r>
            <w:hyperlink r:id="rId12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https://new.znanium.com/catalog/product/1039177</w:t>
              </w:r>
            </w:hyperlink>
          </w:p>
          <w:p w:rsidR="00083E5E" w:rsidRPr="007B674A" w:rsidRDefault="00083E5E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13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https://new.znanium.com/catalog/product/1010121</w:t>
              </w:r>
            </w:hyperlink>
          </w:p>
          <w:p w:rsidR="00083E5E" w:rsidRPr="007B674A" w:rsidRDefault="00083E5E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14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https://new.znanium.com/catalog/product/941082</w:t>
              </w:r>
            </w:hyperlink>
          </w:p>
          <w:p w:rsidR="00633866" w:rsidRPr="00083E5E" w:rsidRDefault="00083E5E" w:rsidP="00083E5E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7B674A">
              <w:t xml:space="preserve">Ивашковская, И. В. Моделирование стоимости компании. Стратегическая ответственность советов директоров [Электронный ресурс] : монография / И. В. Ивашковская. - Москва : ИНФРА-М, 2018. - 430 с. </w:t>
            </w:r>
            <w:hyperlink r:id="rId15" w:tgtFrame="_blank" w:tooltip="читать полный текст" w:history="1">
              <w:r w:rsidRPr="007B674A">
                <w:rPr>
                  <w:rStyle w:val="aff2"/>
                  <w:i/>
                  <w:iCs/>
                  <w:color w:val="auto"/>
                </w:rPr>
                <w:t>https://new.znanium.com/catalog/product/929697</w:t>
              </w:r>
            </w:hyperlink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D31E36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2379E" w:rsidRPr="00C2379E" w:rsidRDefault="00C2379E" w:rsidP="00C2379E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C2379E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C2379E" w:rsidRPr="00C2379E" w:rsidRDefault="00C2379E" w:rsidP="00C2379E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D31E36" w:rsidRPr="00812410" w:rsidRDefault="00D31E36" w:rsidP="00003788">
            <w:pPr>
              <w:jc w:val="both"/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.</w:t>
            </w:r>
          </w:p>
          <w:p w:rsidR="00D31E36" w:rsidRPr="00812410" w:rsidRDefault="00D31E36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812410" w:rsidRDefault="00D31E36" w:rsidP="00CB2C49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Общего доступа</w:t>
            </w:r>
          </w:p>
          <w:p w:rsidR="00D31E36" w:rsidRPr="00812410" w:rsidRDefault="00D31E36" w:rsidP="00CB2C49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812410" w:rsidRDefault="00D31E36" w:rsidP="004E6061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651363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51372D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154FB2" w:rsidRDefault="00154FB2" w:rsidP="00154FB2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="007B674A">
        <w:rPr>
          <w:sz w:val="24"/>
          <w:szCs w:val="24"/>
        </w:rPr>
        <w:t xml:space="preserve">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Арбенина Т.И., Мокроносов А.Г. </w:t>
      </w:r>
    </w:p>
    <w:p w:rsidR="00154FB2" w:rsidRDefault="00154FB2" w:rsidP="00154FB2">
      <w:pPr>
        <w:jc w:val="right"/>
        <w:rPr>
          <w:sz w:val="24"/>
          <w:szCs w:val="24"/>
          <w:u w:val="single"/>
        </w:rPr>
      </w:pPr>
    </w:p>
    <w:p w:rsidR="00154FB2" w:rsidRDefault="00154FB2" w:rsidP="00154FB2">
      <w:pPr>
        <w:rPr>
          <w:sz w:val="24"/>
          <w:szCs w:val="24"/>
        </w:rPr>
      </w:pPr>
    </w:p>
    <w:p w:rsidR="00154FB2" w:rsidRDefault="00154FB2" w:rsidP="00154FB2">
      <w:pPr>
        <w:rPr>
          <w:sz w:val="24"/>
          <w:szCs w:val="24"/>
        </w:rPr>
      </w:pPr>
    </w:p>
    <w:p w:rsidR="004E6061" w:rsidRDefault="00154FB2" w:rsidP="00154FB2">
      <w:pPr>
        <w:ind w:left="-284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00" w:rsidRDefault="003B5300">
      <w:r>
        <w:separator/>
      </w:r>
    </w:p>
  </w:endnote>
  <w:endnote w:type="continuationSeparator" w:id="0">
    <w:p w:rsidR="003B5300" w:rsidRDefault="003B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00" w:rsidRDefault="003B5300">
      <w:r>
        <w:separator/>
      </w:r>
    </w:p>
  </w:footnote>
  <w:footnote w:type="continuationSeparator" w:id="0">
    <w:p w:rsidR="003B5300" w:rsidRDefault="003B5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3471490"/>
    <w:multiLevelType w:val="hybridMultilevel"/>
    <w:tmpl w:val="416658B2"/>
    <w:lvl w:ilvl="0" w:tplc="187C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7B31CC"/>
    <w:multiLevelType w:val="hybridMultilevel"/>
    <w:tmpl w:val="E0548F92"/>
    <w:lvl w:ilvl="0" w:tplc="63FAE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5"/>
  </w:num>
  <w:num w:numId="39">
    <w:abstractNumId w:val="11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E5E"/>
    <w:rsid w:val="000855F1"/>
    <w:rsid w:val="00095EBB"/>
    <w:rsid w:val="000B4377"/>
    <w:rsid w:val="000B4702"/>
    <w:rsid w:val="000C34DE"/>
    <w:rsid w:val="000C53A4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4FB2"/>
    <w:rsid w:val="00174FBB"/>
    <w:rsid w:val="00182203"/>
    <w:rsid w:val="00194A76"/>
    <w:rsid w:val="001A3685"/>
    <w:rsid w:val="001A3CAA"/>
    <w:rsid w:val="001A51FB"/>
    <w:rsid w:val="001A7B68"/>
    <w:rsid w:val="001A7F4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B5300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9D8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372D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F28"/>
    <w:rsid w:val="005A7B06"/>
    <w:rsid w:val="005B3163"/>
    <w:rsid w:val="005C33DA"/>
    <w:rsid w:val="005C651D"/>
    <w:rsid w:val="005F01E8"/>
    <w:rsid w:val="005F2695"/>
    <w:rsid w:val="00605275"/>
    <w:rsid w:val="00613D5F"/>
    <w:rsid w:val="0061508B"/>
    <w:rsid w:val="00631A09"/>
    <w:rsid w:val="006322E7"/>
    <w:rsid w:val="00633866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063B"/>
    <w:rsid w:val="006A4665"/>
    <w:rsid w:val="006A7CAA"/>
    <w:rsid w:val="006C0EF2"/>
    <w:rsid w:val="006C2E48"/>
    <w:rsid w:val="006D18C2"/>
    <w:rsid w:val="006D2532"/>
    <w:rsid w:val="006D530B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86180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74A"/>
    <w:rsid w:val="007C248A"/>
    <w:rsid w:val="007C6956"/>
    <w:rsid w:val="007E101F"/>
    <w:rsid w:val="007E11D9"/>
    <w:rsid w:val="007F7227"/>
    <w:rsid w:val="00810305"/>
    <w:rsid w:val="00811B3F"/>
    <w:rsid w:val="0081241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95B5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3F29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379E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0354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36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24C9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005B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053D1-84D6-44D1-9485-AE4261F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145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929697" TargetMode="External"/><Relationship Id="rId10" Type="http://schemas.openxmlformats.org/officeDocument/2006/relationships/hyperlink" Target="http://lib.usue.ru/resource/limit/ump/20/p4929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26093" TargetMode="External"/><Relationship Id="rId14" Type="http://schemas.openxmlformats.org/officeDocument/2006/relationships/hyperlink" Target="https://new.znanium.com/catalog/product/941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9670-3E55-452E-BF23-0F99D204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18</cp:revision>
  <cp:lastPrinted>2019-07-31T07:24:00Z</cp:lastPrinted>
  <dcterms:created xsi:type="dcterms:W3CDTF">2019-04-02T16:29:00Z</dcterms:created>
  <dcterms:modified xsi:type="dcterms:W3CDTF">2020-04-14T03:45:00Z</dcterms:modified>
</cp:coreProperties>
</file>